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bjerge-nt-6.klasse"/>
    <w:p>
      <w:pPr>
        <w:pStyle w:val="Heading1"/>
      </w:pPr>
      <w:r>
        <w:t xml:space="preserve">Bjerge</w:t>
      </w:r>
      <w:r>
        <w:t xml:space="preserve"> </w:t>
      </w:r>
      <w:r>
        <w:t xml:space="preserve"> </w:t>
      </w:r>
      <w:r>
        <w:rPr>
          <w:i/>
        </w:rPr>
        <w:t xml:space="preserve">nt, 6.klasse</w:t>
      </w:r>
    </w:p>
    <w:bookmarkEnd w:id="21"/>
    <w:bookmarkStart w:id="22" w:name="bjerge"/>
    <w:p>
      <w:pPr>
        <w:pStyle w:val="Heading1"/>
      </w:pPr>
      <w:r>
        <w:t xml:space="preserve">Bjerge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Fremlæggelser</w:t>
      </w:r>
    </w:p>
    <w:p>
      <w:pPr>
        <w:pStyle w:val="Compact"/>
      </w:pPr>
      <w:r>
        <w:t xml:space="preserve">Foldebjerge</w:t>
      </w:r>
    </w:p>
    <w:p>
      <w:pPr>
        <w:pStyle w:val="Compact"/>
      </w:pPr>
      <w:r>
        <w:t xml:space="preserve">Brudbjerge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Eleven har viden om muligheder og begrænsninger ved modeller</w:t>
      </w:r>
    </w:p>
    <w:p>
      <w:pPr>
        <w:pStyle w:val="Compact"/>
        <w:numPr>
          <w:numId w:val="2"/>
          <w:ilvl w:val="0"/>
        </w:numPr>
      </w:pPr>
      <w:r>
        <w:t xml:space="preserve">Eleven kan diskutere enkle modellers egnethed</w:t>
      </w:r>
    </w:p>
    <w:p>
      <w:pPr>
        <w:pStyle w:val="Compact"/>
        <w:numPr>
          <w:numId w:val="2"/>
          <w:ilvl w:val="0"/>
        </w:numPr>
      </w:pPr>
      <w:r>
        <w:t xml:space="preserve">Eleven har viden om enkle principper i pladetektonikken</w:t>
      </w:r>
    </w:p>
    <w:p>
      <w:pPr>
        <w:pStyle w:val="Compact"/>
        <w:numPr>
          <w:numId w:val="2"/>
          <w:ilvl w:val="0"/>
        </w:numPr>
      </w:pPr>
      <w:r>
        <w:t xml:space="preserve">Eleven kan med modeller fortælle om jordskælv og vulkanudbrud, herunder med digitale modeller</w:t>
      </w:r>
    </w:p>
    <w:bookmarkStart w:id="24" w:name="fremlæggelser"/>
    <w:p>
      <w:pPr>
        <w:pStyle w:val="Heading1"/>
      </w:pPr>
      <w:r>
        <w:t xml:space="preserve">Fremlæggelser</w:t>
      </w:r>
    </w:p>
    <w:bookmarkEnd w:id="24"/>
    <w:bookmarkStart w:id="25" w:name="foldebjerge"/>
    <w:p>
      <w:pPr>
        <w:pStyle w:val="Heading1"/>
      </w:pPr>
      <w:r>
        <w:t xml:space="preserve">Foldebjerge</w:t>
      </w:r>
    </w:p>
    <w:bookmarkEnd w:id="25"/>
    <w:p/>
    <w:bookmarkStart w:id="26" w:name="brudbjerge"/>
    <w:p>
      <w:pPr>
        <w:pStyle w:val="Heading1"/>
      </w:pPr>
      <w:r>
        <w:t xml:space="preserve">Brudbjerge</w:t>
      </w:r>
    </w:p>
    <w:bookmarkEnd w:id="26"/>
    <w:p>
      <w:pPr>
        <w:pStyle w:val="Compact"/>
      </w:pPr>
    </w:p>
    <w:p>
      <w:pPr>
        <w:pStyle w:val="Compact"/>
      </w:pPr>
    </w:p>
    <w:bookmarkStart w:id="27" w:name="opgave-de-højeste-bjerge-løs-opgaven-s.15"/>
    <w:p>
      <w:pPr>
        <w:pStyle w:val="Heading1"/>
      </w:pPr>
      <w:r>
        <w:t xml:space="preserve">Opgave: De højeste bjerge</w:t>
      </w:r>
      <w:r>
        <w:t xml:space="preserve"> </w:t>
      </w:r>
      <w:r>
        <w:t xml:space="preserve"> </w:t>
      </w:r>
      <w:r>
        <w:t xml:space="preserve">Løs opgaven s.15</w:t>
      </w:r>
    </w:p>
    <w:bookmarkEnd w:id="27"/>
    <w:bookmarkStart w:id="28" w:name="copyright-12"/>
    <w:p>
      <w:pPr>
        <w:pStyle w:val="Heading1"/>
      </w:pPr>
      <w:r>
        <w:t xml:space="preserve">Copyright 1/2</w:t>
      </w:r>
    </w:p>
    <w:bookmarkEnd w:id="28"/>
    <w:p>
      <w:r>
        <w:t xml:space="preserve">Dette værk er licenseret under en</w:t>
      </w:r>
      <w:r>
        <w:t xml:space="preserve"> </w:t>
      </w:r>
      <w:hyperlink r:id="rId29">
        <w:r>
          <w:rPr>
            <w:rStyle w:val="Link"/>
          </w:rPr>
          <w:t xml:space="preserve">Creative Commons Navngivelse-DelPåSammeVilkår 2.5 Danmark Licens</w:t>
        </w:r>
      </w:hyperlink>
      <w:r>
        <w:t xml:space="preserve">. 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Fault-Horst-Graben</w:t>
      </w:r>
      <w:r>
        <w:t xml:space="preserve">" by</w:t>
      </w:r>
      <w:r>
        <w:t xml:space="preserve"> </w:t>
      </w:r>
      <w:r>
        <w:t xml:space="preserve">Horst_graben.jpg</w:t>
      </w:r>
      <w:r>
        <w:t xml:space="preserve">: U.S. Geological Survey derivative work:</w:t>
      </w:r>
      <w:r>
        <w:t xml:space="preserve"> </w:t>
      </w:r>
      <w:r>
        <w:t xml:space="preserve">Gregors</w:t>
      </w:r>
      <w:r>
        <w:t xml:space="preserve"> </w:t>
      </w:r>
      <w:r>
        <w:t xml:space="preserve">(</w:t>
      </w:r>
      <w:r>
        <w:t xml:space="preserve">talk</w:t>
      </w:r>
      <w:r>
        <w:t xml:space="preserve">) 11:17, 7 June 2011 (UTC) -</w:t>
      </w:r>
      <w:r>
        <w:t xml:space="preserve"> </w:t>
      </w:r>
      <w:r>
        <w:t xml:space="preserve">Horst_graben.jpg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Strikeslip-fault</w:t>
      </w:r>
      <w:r>
        <w:t xml:space="preserve">" by United States Geological Survey - "USGS Geology in the Parks"</w:t>
      </w:r>
      <w:r>
        <w:t xml:space="preserve"> </w:t>
      </w:r>
      <w:r>
        <w:t xml:space="preserve">http://geomaps.wr.usgs.gov/parks/deform/gfaults.html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30" w:name="copyright-22"/>
    <w:p>
      <w:pPr>
        <w:pStyle w:val="Heading1"/>
      </w:pPr>
      <w:r>
        <w:t xml:space="preserve">Copyright 2/2</w:t>
      </w:r>
    </w:p>
    <w:bookmarkEnd w:id="30"/>
    <w:p>
      <w:pPr>
        <w:pStyle w:val="Compact"/>
      </w:pPr>
      <w:r>
        <w:t xml:space="preserve">"</w:t>
      </w:r>
      <w:r>
        <w:t xml:space="preserve">Aiguille du Dru 3</w:t>
      </w:r>
      <w:r>
        <w:t xml:space="preserve">" by</w:t>
      </w:r>
      <w:r>
        <w:t xml:space="preserve"> </w:t>
      </w:r>
      <w:r>
        <w:t xml:space="preserve">Duncan McGoldrick</w:t>
      </w:r>
      <w:r>
        <w:t xml:space="preserve"> </w:t>
      </w:r>
      <w:r>
        <w:t xml:space="preserve">- originally posted to</w:t>
      </w:r>
      <w:r>
        <w:t xml:space="preserve"> </w:t>
      </w:r>
      <w:r>
        <w:t xml:space="preserve">Flickr</w:t>
      </w:r>
      <w:r>
        <w:t xml:space="preserve"> </w:t>
      </w:r>
      <w:r>
        <w:t xml:space="preserve">as</w:t>
      </w:r>
      <w:r>
        <w:t xml:space="preserve"> </w:t>
      </w:r>
      <w:r>
        <w:t xml:space="preserve">Mt.Blanc</w:t>
      </w:r>
      <w:r>
        <w:t xml:space="preserve">. Licensed under</w:t>
      </w:r>
      <w:r>
        <w:t xml:space="preserve"> </w:t>
      </w:r>
      <w:r>
        <w:t xml:space="preserve">CC BY-SA 2.0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79b5f1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3dd9414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