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1" w:name="arbejde-og-fritid-samfundsfag-7.klasse"/>
    <w:p>
      <w:pPr>
        <w:pStyle w:val="Heading1"/>
      </w:pPr>
      <w:r>
        <w:t xml:space="preserve">Arbejde og fritid</w:t>
      </w:r>
      <w:r>
        <w:t xml:space="preserve"> </w:t>
      </w:r>
      <w:r>
        <w:t xml:space="preserve"> </w:t>
      </w:r>
      <w:r>
        <w:rPr>
          <w:i/>
        </w:rPr>
        <w:t xml:space="preserve">Samfundsfag, 7.klasse</w:t>
      </w:r>
    </w:p>
    <w:bookmarkEnd w:id="21"/>
    <w:p/>
    <w:p/>
    <w:bookmarkStart w:id="22" w:name="arbejde-og-fritid"/>
    <w:p>
      <w:pPr>
        <w:pStyle w:val="Heading1"/>
      </w:pPr>
      <w:r>
        <w:t xml:space="preserve">Arbejde og fritid</w:t>
      </w:r>
    </w:p>
    <w:bookmarkEnd w:id="22"/>
    <w:p>
      <w:pPr>
        <w:pStyle w:val="Compact"/>
      </w:pPr>
      <w:r>
        <w:t xml:space="preserve">Dagsorden</w:t>
      </w:r>
    </w:p>
    <w:p>
      <w:pPr>
        <w:pStyle w:val="Compact"/>
      </w:pPr>
      <w:r>
        <w:t xml:space="preserve">Mål &amp; begreber</w:t>
      </w:r>
    </w:p>
    <w:p>
      <w:pPr>
        <w:pStyle w:val="Compact"/>
      </w:pPr>
      <w:r>
        <w:t xml:space="preserve">Tre livsformer</w:t>
      </w:r>
    </w:p>
    <w:p>
      <w:pPr>
        <w:pStyle w:val="Compact"/>
      </w:pPr>
      <w:r>
        <w:t xml:space="preserve">Fremtidens arbejdsliv</w:t>
      </w:r>
    </w:p>
    <w:p>
      <w:pPr>
        <w:pStyle w:val="Compact"/>
      </w:pPr>
      <w:r>
        <w:t xml:space="preserve">Opsamling</w:t>
      </w:r>
    </w:p>
    <w:p>
      <w:pPr>
        <w:pStyle w:val="Compact"/>
      </w:pPr>
      <w:r>
        <w:t xml:space="preserve">Noter</w:t>
      </w:r>
    </w:p>
    <w:p>
      <w:pPr>
        <w:pStyle w:val="Compact"/>
      </w:pPr>
    </w:p>
    <w:bookmarkStart w:id="23" w:name="mål-og-begreber"/>
    <w:p>
      <w:pPr>
        <w:pStyle w:val="Heading1"/>
      </w:pPr>
      <w:r>
        <w:t xml:space="preserve">Mål og begreber</w:t>
      </w:r>
    </w:p>
    <w:bookmarkEnd w:id="23"/>
    <w:p>
      <w:pPr>
        <w:numPr>
          <w:numId w:val="2"/>
          <w:ilvl w:val="0"/>
        </w:numPr>
      </w:pPr>
      <w:r>
        <w:t xml:space="preserve">Du skal vide hvad følgende begreber dækker over:</w:t>
      </w:r>
    </w:p>
    <w:p>
      <w:pPr>
        <w:pStyle w:val="Compact"/>
        <w:numPr>
          <w:numId w:val="3"/>
          <w:ilvl w:val="1"/>
        </w:numPr>
      </w:pPr>
      <w:r>
        <w:t xml:space="preserve">Lønarbejderlivsformen</w:t>
      </w:r>
    </w:p>
    <w:p>
      <w:pPr>
        <w:pStyle w:val="Compact"/>
        <w:numPr>
          <w:numId w:val="3"/>
          <w:ilvl w:val="1"/>
        </w:numPr>
      </w:pPr>
      <w:r>
        <w:t xml:space="preserve">Den karrierebundne livsform</w:t>
      </w:r>
    </w:p>
    <w:p>
      <w:pPr>
        <w:pStyle w:val="Compact"/>
        <w:numPr>
          <w:numId w:val="3"/>
          <w:ilvl w:val="1"/>
        </w:numPr>
      </w:pPr>
      <w:r>
        <w:t xml:space="preserve">Den selvstændige livsform</w:t>
      </w:r>
    </w:p>
    <w:p>
      <w:pPr>
        <w:numPr>
          <w:numId w:val="2"/>
          <w:ilvl w:val="0"/>
        </w:numPr>
      </w:pPr>
      <w:r>
        <w:t xml:space="preserve">Du skal kunne sætte de tre livsformer i relation til dit eget fremtidige liv</w:t>
      </w:r>
    </w:p>
    <w:bookmarkStart w:id="24" w:name="tre-livsformer"/>
    <w:p>
      <w:pPr>
        <w:pStyle w:val="Heading1"/>
      </w:pPr>
      <w:r>
        <w:t xml:space="preserve">Tre livsformer:</w:t>
      </w:r>
    </w:p>
    <w:bookmarkEnd w:id="24"/>
    <w:p>
      <w:pPr>
        <w:pStyle w:val="Compact"/>
        <w:numPr>
          <w:numId w:val="4"/>
          <w:ilvl w:val="0"/>
        </w:numPr>
      </w:pPr>
      <w:r>
        <w:t xml:space="preserve">Lønarbejderlivsformen</w:t>
      </w:r>
    </w:p>
    <w:p>
      <w:pPr>
        <w:pStyle w:val="Compact"/>
        <w:numPr>
          <w:numId w:val="4"/>
          <w:ilvl w:val="0"/>
        </w:numPr>
      </w:pPr>
      <w:r>
        <w:t xml:space="preserve">Den karrierebundne livsform</w:t>
      </w:r>
    </w:p>
    <w:p>
      <w:pPr>
        <w:pStyle w:val="Compact"/>
        <w:numPr>
          <w:numId w:val="4"/>
          <w:ilvl w:val="0"/>
        </w:numPr>
      </w:pPr>
      <w:r>
        <w:t xml:space="preserve">Den selvstændige livsform</w:t>
      </w:r>
    </w:p>
    <w:bookmarkStart w:id="25" w:name="i-grupper-eller-alene"/>
    <w:p>
      <w:pPr>
        <w:pStyle w:val="Heading2"/>
      </w:pPr>
      <w:r>
        <w:t xml:space="preserve">I grupper eller alene</w:t>
      </w:r>
    </w:p>
    <w:bookmarkEnd w:id="25"/>
    <w:p>
      <w:pPr>
        <w:pStyle w:val="Compact"/>
        <w:numPr>
          <w:numId w:val="5"/>
          <w:ilvl w:val="0"/>
        </w:numPr>
      </w:pPr>
      <w:r>
        <w:t xml:space="preserve">Læs om de tre livsformer ved at følge dette</w:t>
      </w:r>
      <w:r>
        <w:t xml:space="preserve"> </w:t>
      </w:r>
      <w:hyperlink r:id="rId26">
        <w:r>
          <w:rPr>
            <w:rStyle w:val="Link"/>
          </w:rPr>
          <w:t xml:space="preserve">link</w:t>
        </w:r>
      </w:hyperlink>
      <w:r>
        <w:t xml:space="preserve">, se under overskriften "Arbejd med".</w:t>
      </w:r>
    </w:p>
    <w:p>
      <w:pPr>
        <w:pStyle w:val="Compact"/>
        <w:numPr>
          <w:numId w:val="5"/>
          <w:ilvl w:val="0"/>
        </w:numPr>
      </w:pPr>
      <w:r>
        <w:t xml:space="preserve">Svar dernæst på hvor du tænker at du kommer til at befinde dig når du engang har fået uddannelse/arbejde</w:t>
      </w:r>
    </w:p>
    <w:p>
      <w:pPr>
        <w:pStyle w:val="Compact"/>
        <w:numPr>
          <w:numId w:val="5"/>
          <w:ilvl w:val="0"/>
        </w:numPr>
      </w:pPr>
      <w:r>
        <w:t xml:space="preserve">Hvor er jeres forældre?</w:t>
      </w:r>
    </w:p>
    <w:bookmarkStart w:id="27" w:name="fremtidens-arbejdsliv"/>
    <w:p>
      <w:pPr>
        <w:pStyle w:val="Heading1"/>
      </w:pPr>
      <w:r>
        <w:t xml:space="preserve">Fremtidens arbejdsliv</w:t>
      </w:r>
    </w:p>
    <w:bookmarkEnd w:id="27"/>
    <w:p>
      <w:pPr>
        <w:pStyle w:val="Compact"/>
        <w:numPr>
          <w:numId w:val="6"/>
          <w:ilvl w:val="0"/>
        </w:numPr>
      </w:pPr>
      <w:r>
        <w:t xml:space="preserve">Læs om fremtidens arbejdsliv ved at følge dette</w:t>
      </w:r>
      <w:r>
        <w:t xml:space="preserve"> </w:t>
      </w:r>
      <w:hyperlink r:id="rId28">
        <w:r>
          <w:rPr>
            <w:rStyle w:val="Link"/>
          </w:rPr>
          <w:t xml:space="preserve">link</w:t>
        </w:r>
      </w:hyperlink>
      <w:r>
        <w:t xml:space="preserve">, Læs sidens indhold - husk kilden!</w:t>
      </w:r>
    </w:p>
    <w:p>
      <w:pPr>
        <w:pStyle w:val="Compact"/>
        <w:numPr>
          <w:numId w:val="6"/>
          <w:ilvl w:val="0"/>
        </w:numPr>
      </w:pPr>
      <w:r>
        <w:t xml:space="preserve">Svar dernæst på spørgsmålene til kilden</w:t>
      </w:r>
    </w:p>
    <w:bookmarkStart w:id="29" w:name="opsamling"/>
    <w:p>
      <w:pPr>
        <w:pStyle w:val="Heading1"/>
      </w:pPr>
      <w:r>
        <w:t xml:space="preserve">Opsamling</w:t>
      </w:r>
    </w:p>
    <w:bookmarkEnd w:id="29"/>
    <w:bookmarkStart w:id="30" w:name="copyright"/>
    <w:p>
      <w:pPr>
        <w:pStyle w:val="Heading1"/>
      </w:pPr>
      <w:r>
        <w:t xml:space="preserve">Copyright</w:t>
      </w:r>
    </w:p>
    <w:bookmarkEnd w:id="30"/>
    <w:p>
      <w:r>
        <w:t xml:space="preserve">© 2017</w:t>
      </w:r>
      <w:r>
        <w:t xml:space="preserve"> </w:t>
      </w:r>
      <w:hyperlink r:id="rId31">
        <w:r>
          <w:rPr>
            <w:rStyle w:val="Link"/>
          </w:rPr>
          <w:t xml:space="preserve">Mikkel Kristiansen</w:t>
        </w:r>
      </w:hyperlink>
      <w:r>
        <w:t xml:space="preserve">. Dette værk er under en Creative Commons Navngivelse 4.0 International licens. Besøg</w:t>
      </w:r>
      <w:r>
        <w:t xml:space="preserve"> </w:t>
      </w:r>
      <w:hyperlink r:id="rId32">
        <w:r>
          <w:rPr>
            <w:rStyle w:val="Link"/>
          </w:rPr>
          <w:t xml:space="preserve">http://creativecommons.org/licenses/by/4.0/</w:t>
        </w:r>
      </w:hyperlink>
      <w:r>
        <w:t xml:space="preserve"> </w:t>
      </w:r>
      <w:r>
        <w:t xml:space="preserve">for at se en kopi af licensen. Eksternt materiale i form af linkede artikler, opgaver o.lign, se de respektive sider for deres ophavrettigheder.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Danny Choo</w:t>
      </w:r>
      <w:r>
        <w:t xml:space="preserve"> </w:t>
      </w:r>
      <w:r>
        <w:t xml:space="preserve">-</w:t>
      </w:r>
      <w:r>
        <w:t xml:space="preserve"> </w:t>
      </w:r>
      <w:r>
        <w:t xml:space="preserve">Flickr</w:t>
      </w:r>
      <w:r>
        <w:t xml:space="preserve">:</w:t>
      </w:r>
      <w:r>
        <w:t xml:space="preserve"> </w:t>
      </w:r>
      <w:r>
        <w:t xml:space="preserve">Good Smile Company Offices</w:t>
      </w:r>
      <w:r>
        <w:t xml:space="preserve">,</w:t>
      </w:r>
      <w:r>
        <w:t xml:space="preserve"> </w:t>
      </w:r>
      <w:r>
        <w:t xml:space="preserve">CC BY-SA 2.0</w:t>
      </w:r>
      <w:r>
        <w:t xml:space="preserve">,</w:t>
      </w:r>
      <w:r>
        <w:t xml:space="preserve"> </w:t>
      </w:r>
      <w:r>
        <w:t xml:space="preserve">Link</w:t>
      </w:r>
    </w:p>
    <w:p>
      <w:pPr>
        <w:pStyle w:val="Compact"/>
      </w:pPr>
      <w:r>
        <w:t xml:space="preserve">By</w:t>
      </w:r>
      <w:r>
        <w:t xml:space="preserve"> </w:t>
      </w:r>
      <w:r>
        <w:t xml:space="preserve">David Shankbone</w:t>
      </w:r>
      <w:r>
        <w:t xml:space="preserve"> </w:t>
      </w:r>
      <w:r>
        <w:t xml:space="preserve">-</w:t>
      </w:r>
      <w:r>
        <w:t xml:space="preserve"> </w:t>
      </w:r>
      <w:r>
        <w:t xml:space="preserve">David Shankbone</w:t>
      </w:r>
      <w:r>
        <w:t xml:space="preserve">,</w:t>
      </w:r>
      <w:r>
        <w:t xml:space="preserve"> </w:t>
      </w:r>
      <w:r>
        <w:t xml:space="preserve">CC BY-SA 3.0</w:t>
      </w:r>
      <w:r>
        <w:t xml:space="preserve">,</w:t>
      </w:r>
      <w:r>
        <w:t xml:space="preserve"> </w:t>
      </w:r>
      <w:r>
        <w:t xml:space="preserve">Link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numbering.xml><?xml version="1.0" encoding="utf-8"?>
<w:numbering xmlns:w="http://schemas.openxmlformats.org/wordprocessingml/2006/main">
  <w:abstractNum w:abstractNumId="0">
    <w:nsid w:val="a42bd703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2">
    <w:nsid w:val="d699f13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pPr>
      <w:spacing w:before="180" w:after="180"/>
    </w:pPr>
  </w:style>
  <w:style w:type="paragraph" w:styleId="Compact">
    <w:name w:val="Compact"/>
    <w:basedOn w:val="Normal"/>
    <w:qFormat/>
    <w:pPr>
      <w:spacing w:before="36" w:after="36"/>
    </w:pPr>
  </w:style>
  <w:style w:type="paragraph" w:styleId="Title">
    <w:name w:val="Title"/>
    <w:basedOn w:val="Normal"/>
    <w:next w:val="Normal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uthors">
    <w:name w:val="Authors"/>
    <w:next w:val="Normal"/>
    <w:qFormat/>
    <w:pPr>
      <w:keepNext/>
      <w:keepLines/>
      <w:jc w:val="center"/>
    </w:pPr>
  </w:style>
  <w:style w:type="paragraph" w:styleId="Date">
    <w:name w:val="Date"/>
    <w:next w:val="Normal"/>
    <w:qFormat/>
    <w:pPr>
      <w:keepNext/>
      <w:keepLines/>
      <w:jc w:val="center"/>
    </w:p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BlockQuote">
    <w:name w:val="Block Quote"/>
    <w:basedOn w:val="Normal"/>
    <w:next w:val="Normal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styleId="Definition">
    <w:name w:val="Definition"/>
    <w:basedOn w:val="Normal"/>
  </w:style>
  <w:style w:type="paragraph" w:styleId="BodyText">
    <w:name w:val="Body Text"/>
    <w:basedOn w:val="Normal"/>
    <w:link w:val="BodyTextChar"/>
    <w:pPr>
      <w:spacing w:after="120"/>
    </w:pPr>
  </w:style>
  <w:style w:type="paragraph" w:styleId="TableCaption">
    <w:name w:val="Table Caption"/>
    <w:basedOn w:val="Normal"/>
    <w:link w:val="BodyTextChar"/>
    <w:pPr>
      <w:spacing w:before="0" w:after="120"/>
    </w:pPr>
    <w:rPr>
      <w:i/>
    </w:rPr>
  </w:style>
  <w:style w:type="paragraph" w:styleId="ImageCaption">
    <w:name w:val="Image Caption"/>
    <w:basedOn w:val="Normal"/>
    <w:link w:val="BodyTextChar"/>
    <w:pPr>
      <w:spacing w:before="0" w:after="120"/>
    </w:pPr>
    <w:rPr>
      <w:i/>
    </w:r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customStyle="1" w:styleId="FootnoteRef">
    <w:name w:val="Footnote Ref"/>
    <w:basedOn w:val="BodyTextChar"/>
    <w:rPr>
      <w:vertAlign w:val="superscript"/>
    </w:rPr>
  </w:style>
  <w:style w:type="character" w:customStyle="1" w:styleId="Link">
    <w:name w:val="Link"/>
    <w:basedOn w:val="BodyTextChar"/>
    <w:rPr>
      <w:color w:val="4F81BD" w:themeColor="accent1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RegionMarkerTok">
    <w:name w:val="RegionMarkerTok"/>
    <w:basedOn w:val="VerbatimChar"/>
    <w:rPr/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26" Target="http://samfundsfag.gyldendal.dk/Indgange/Forlob/Hvem_er_jeg/Arbejde_og_fritid.aspx" TargetMode="External" /><Relationship Type="http://schemas.openxmlformats.org/officeDocument/2006/relationships/hyperlink" Id="rId28" Target="http://samfundsfag.gyldendal.dk/Indgange/Forlob/Hvem_er_jeg/Arbejde_og_fritid/Arbejd_med/Fremtidens_arbejdsliv.aspx" TargetMode="External" /><Relationship Type="http://schemas.openxmlformats.org/officeDocument/2006/relationships/hyperlink" Id="rId31" Target="http://www.mkuv.dk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2" Target="http://creativecommons.org/licenses/by/4.0/" TargetMode="External" /><Relationship Type="http://schemas.openxmlformats.org/officeDocument/2006/relationships/hyperlink" Id="rId26" Target="http://samfundsfag.gyldendal.dk/Indgange/Forlob/Hvem_er_jeg/Arbejde_og_fritid.aspx" TargetMode="External" /><Relationship Type="http://schemas.openxmlformats.org/officeDocument/2006/relationships/hyperlink" Id="rId28" Target="http://samfundsfag.gyldendal.dk/Indgange/Forlob/Hvem_er_jeg/Arbejde_og_fritid/Arbejd_med/Fremtidens_arbejdsliv.aspx" TargetMode="External" /><Relationship Type="http://schemas.openxmlformats.org/officeDocument/2006/relationships/hyperlink" Id="rId31" Target="http://www.mkuv.d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</cp:coreProperties>
</file>